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A10" w:rsidRDefault="00BD2A10" w:rsidP="00BD2A10">
      <w:pPr>
        <w:pStyle w:val="Bezmez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Úmluva o právech dítěte</w:t>
      </w:r>
    </w:p>
    <w:p w:rsidR="00BD2A10" w:rsidRDefault="00BD2A10" w:rsidP="00BD2A10">
      <w:pPr>
        <w:pStyle w:val="Bezmezer"/>
        <w:rPr>
          <w:rFonts w:ascii="Garamond" w:hAnsi="Garamond"/>
          <w:b/>
          <w:sz w:val="28"/>
          <w:szCs w:val="28"/>
        </w:rPr>
      </w:pPr>
    </w:p>
    <w:p w:rsidR="00BD2A10" w:rsidRDefault="00BD2A10" w:rsidP="00BD2A10">
      <w:pPr>
        <w:pStyle w:val="Bezmez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Úmluva o právech dítěte je součástí našeho právního řádu a její ustanovení mají přednost před zákonem, jde o mezinárodní dokument.  </w:t>
      </w:r>
    </w:p>
    <w:p w:rsidR="00BD2A10" w:rsidRDefault="0062048C" w:rsidP="00BD2A10">
      <w:pPr>
        <w:pStyle w:val="Bezmezer"/>
      </w:pPr>
      <w:hyperlink r:id="rId4" w:history="1">
        <w:r w:rsidR="00BD2A10">
          <w:rPr>
            <w:rStyle w:val="Hypertextovodkaz"/>
          </w:rPr>
          <w:t>http://www.osn.cz/dokumenty-osn/soubory/umluva-o-pravech-ditete.pdf</w:t>
        </w:r>
      </w:hyperlink>
    </w:p>
    <w:p w:rsidR="00BD2A10" w:rsidRDefault="00BD2A10" w:rsidP="00BD2A10">
      <w:pPr>
        <w:pStyle w:val="Bezmezer"/>
        <w:rPr>
          <w:rFonts w:ascii="Garamond" w:hAnsi="Garamond"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Již v roce 1924 byla formulována základní dětská práva. Po válce Organizace spojených národů vyhlásila Všeobecnou chartu lidských práv a v roce 1959 Deklaraci dětských práv. Úmluva o právech dítěte vstoupila v platnost v září 1990 a ratifikovalo ji 191 států.</w:t>
      </w:r>
    </w:p>
    <w:p w:rsidR="00BD2A10" w:rsidRDefault="00BD2A10" w:rsidP="00BD2A10">
      <w:pPr>
        <w:pStyle w:val="Bezmezer"/>
        <w:rPr>
          <w:rFonts w:ascii="Garamond" w:hAnsi="Garamond"/>
          <w:sz w:val="24"/>
          <w:szCs w:val="24"/>
        </w:rPr>
      </w:pPr>
    </w:p>
    <w:p w:rsidR="00BD2A10" w:rsidRDefault="007F20AA" w:rsidP="00BD2A10">
      <w:pPr>
        <w:pStyle w:val="Bezmez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Krátký pohled na některá dětská práva</w:t>
      </w:r>
    </w:p>
    <w:p w:rsidR="007F20AA" w:rsidRDefault="007F20AA" w:rsidP="00BD2A10">
      <w:pPr>
        <w:pStyle w:val="Bezmezer"/>
        <w:rPr>
          <w:i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i/>
        </w:rPr>
        <w:t xml:space="preserve"> </w:t>
      </w:r>
      <w:r>
        <w:rPr>
          <w:i/>
          <w:sz w:val="24"/>
          <w:szCs w:val="24"/>
        </w:rPr>
        <w:t>N</w:t>
      </w:r>
      <w:r>
        <w:rPr>
          <w:rFonts w:ascii="Garamond" w:hAnsi="Garamond"/>
          <w:i/>
          <w:sz w:val="24"/>
          <w:szCs w:val="24"/>
        </w:rPr>
        <w:t>ezáleží na tom, zda jsi velký nebo malý, černý nebo bílý.</w:t>
      </w:r>
    </w:p>
    <w:p w:rsidR="00BD2A10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noProof/>
          <w:sz w:val="24"/>
          <w:szCs w:val="24"/>
          <w:lang w:eastAsia="cs-CZ"/>
        </w:rPr>
        <w:drawing>
          <wp:anchor distT="12192" distB="21100" distL="114300" distR="122076" simplePos="0" relativeHeight="25165926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106679</wp:posOffset>
            </wp:positionV>
            <wp:extent cx="1748790" cy="1362075"/>
            <wp:effectExtent l="19050" t="0" r="3810" b="0"/>
            <wp:wrapNone/>
            <wp:docPr id="10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a\Documents\Obrázky\2011_06_1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85" t="4810" r="20069" b="41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62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2A10">
        <w:rPr>
          <w:rFonts w:ascii="Garamond" w:hAnsi="Garamond"/>
          <w:i/>
          <w:sz w:val="24"/>
          <w:szCs w:val="24"/>
        </w:rPr>
        <w:t xml:space="preserve">   Všichni jsou stejně důležití.</w:t>
      </w:r>
    </w:p>
    <w:p w:rsidR="00BD2A10" w:rsidRDefault="00BD2A10" w:rsidP="00BD2A10">
      <w:pPr>
        <w:pStyle w:val="Bezmezer"/>
        <w:rPr>
          <w:rFonts w:ascii="Garamond" w:hAnsi="Garamond"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</w:pPr>
      <w:r>
        <w:t xml:space="preserve">                        </w:t>
      </w:r>
    </w:p>
    <w:p w:rsidR="00BD2A10" w:rsidRDefault="00BD2A10" w:rsidP="00BD2A10">
      <w:pPr>
        <w:pStyle w:val="Bezmezer"/>
      </w:pPr>
    </w:p>
    <w:p w:rsidR="00BD2A10" w:rsidRDefault="00BD2A10" w:rsidP="00BD2A10">
      <w:pPr>
        <w:pStyle w:val="Bezmezer"/>
      </w:pPr>
    </w:p>
    <w:p w:rsidR="00BD2A10" w:rsidRDefault="00BD2A10" w:rsidP="00BD2A10">
      <w:pPr>
        <w:pStyle w:val="Bezmezer"/>
      </w:pPr>
    </w:p>
    <w:p w:rsidR="00BD2A10" w:rsidRDefault="00BD2A10" w:rsidP="00BD2A10">
      <w:pPr>
        <w:pStyle w:val="Bezmezer"/>
      </w:pPr>
    </w:p>
    <w:p w:rsidR="00BD2A10" w:rsidRDefault="00BD2A10" w:rsidP="00BD2A10">
      <w:pPr>
        <w:pStyle w:val="Bezmezer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                      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Protože i ty jsi důležitou součástí světa, měl bys vědět, co všechno smíš </w:t>
      </w:r>
      <w:proofErr w:type="gramStart"/>
      <w:r>
        <w:rPr>
          <w:rFonts w:ascii="Garamond" w:hAnsi="Garamond"/>
          <w:i/>
          <w:sz w:val="24"/>
          <w:szCs w:val="24"/>
        </w:rPr>
        <w:t>dělat,co</w:t>
      </w:r>
      <w:proofErr w:type="gramEnd"/>
      <w:r>
        <w:rPr>
          <w:rFonts w:ascii="Garamond" w:hAnsi="Garamond"/>
          <w:i/>
          <w:sz w:val="24"/>
          <w:szCs w:val="24"/>
        </w:rPr>
        <w:t xml:space="preserve"> všechno můžeš chtít.</w:t>
      </w:r>
    </w:p>
    <w:p w:rsidR="00BD2A10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noProof/>
          <w:sz w:val="24"/>
          <w:szCs w:val="24"/>
          <w:lang w:eastAsia="cs-CZ"/>
        </w:rPr>
        <w:drawing>
          <wp:anchor distT="12192" distB="15621" distL="120396" distR="117348" simplePos="0" relativeHeight="251660288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82550</wp:posOffset>
            </wp:positionV>
            <wp:extent cx="1764000" cy="1333500"/>
            <wp:effectExtent l="19050" t="0" r="7650" b="0"/>
            <wp:wrapNone/>
            <wp:docPr id="41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a\Documents\Obrázky\2011_06_1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719" t="4089" r="13554" b="4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2A10">
        <w:rPr>
          <w:rFonts w:ascii="Garamond" w:hAnsi="Garamond"/>
          <w:i/>
          <w:sz w:val="24"/>
          <w:szCs w:val="24"/>
        </w:rPr>
        <w:t xml:space="preserve">                                                                          Máš svá práva. Máš také své povinnosti.</w:t>
      </w:r>
    </w:p>
    <w:p w:rsidR="00BD2A10" w:rsidRDefault="00BD2A10" w:rsidP="00BD2A10">
      <w:pPr>
        <w:pStyle w:val="Bezmezer"/>
        <w:rPr>
          <w:rFonts w:ascii="Garamond" w:hAnsi="Garamond"/>
          <w:i/>
        </w:rPr>
      </w:pPr>
    </w:p>
    <w:p w:rsidR="00BD2A10" w:rsidRDefault="00BD2A10" w:rsidP="00BD2A10">
      <w:pPr>
        <w:rPr>
          <w:i/>
        </w:rPr>
      </w:pPr>
      <w:r>
        <w:rPr>
          <w:i/>
        </w:rPr>
        <w:t xml:space="preserve">                                                     </w:t>
      </w: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  <w:r>
        <w:rPr>
          <w:rFonts w:ascii="Garamond" w:hAnsi="Garamond"/>
          <w:noProof/>
          <w:lang w:eastAsia="cs-CZ"/>
        </w:rPr>
        <w:t xml:space="preserve">              </w:t>
      </w: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7F20AA" w:rsidRDefault="007F20AA" w:rsidP="00BD2A10">
      <w:pPr>
        <w:pStyle w:val="Bezmezer"/>
        <w:rPr>
          <w:rFonts w:ascii="Garamond" w:hAnsi="Garamond"/>
          <w:noProof/>
          <w:lang w:eastAsia="cs-CZ"/>
        </w:rPr>
      </w:pPr>
    </w:p>
    <w:p w:rsidR="007F20AA" w:rsidRDefault="007F20AA" w:rsidP="00BD2A10">
      <w:pPr>
        <w:pStyle w:val="Bezmezer"/>
        <w:rPr>
          <w:rFonts w:ascii="Garamond" w:hAnsi="Garamond"/>
          <w:noProof/>
          <w:lang w:eastAsia="cs-CZ"/>
        </w:rPr>
      </w:pPr>
    </w:p>
    <w:p w:rsidR="007F20AA" w:rsidRDefault="007F20AA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noProof/>
          <w:lang w:eastAsia="cs-CZ"/>
        </w:rPr>
        <w:drawing>
          <wp:anchor distT="12192" distB="21100" distL="114300" distR="122076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159385</wp:posOffset>
            </wp:positionV>
            <wp:extent cx="1728000" cy="1333500"/>
            <wp:effectExtent l="19050" t="0" r="5550" b="0"/>
            <wp:wrapNone/>
            <wp:docPr id="42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a\Documents\Obrázky\2011_06_10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74" t="7155" r="15372" b="1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aramond" w:hAnsi="Garamond"/>
          <w:i/>
          <w:sz w:val="24"/>
          <w:szCs w:val="24"/>
        </w:rPr>
        <w:t>Máš právo na svou vlast. Na své státní občanství.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/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noProof/>
          <w:lang w:eastAsia="cs-CZ"/>
        </w:rPr>
        <w:drawing>
          <wp:anchor distT="12192" distB="18319" distL="120396" distR="122076" simplePos="0" relativeHeight="25166233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69850</wp:posOffset>
            </wp:positionV>
            <wp:extent cx="1728000" cy="1333500"/>
            <wp:effectExtent l="19050" t="0" r="5550" b="0"/>
            <wp:wrapNone/>
            <wp:docPr id="43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a\Documents\Obrázky\2011_06_10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21" t="7578" r="17025" b="1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lang w:eastAsia="cs-CZ"/>
        </w:rPr>
        <w:t xml:space="preserve">                 </w:t>
      </w:r>
      <w:r>
        <w:rPr>
          <w:rFonts w:ascii="Garamond" w:hAnsi="Garamond"/>
          <w:i/>
        </w:rPr>
        <w:t xml:space="preserve">                                                                 </w:t>
      </w:r>
      <w:r>
        <w:rPr>
          <w:rFonts w:ascii="Garamond" w:hAnsi="Garamond"/>
          <w:i/>
          <w:sz w:val="24"/>
          <w:szCs w:val="24"/>
        </w:rPr>
        <w:t>Máš právo na domov. Na svůj vlastní životní prostor.</w:t>
      </w:r>
    </w:p>
    <w:p w:rsidR="00BD2A10" w:rsidRDefault="00BD2A10" w:rsidP="00BD2A10">
      <w:pPr>
        <w:pStyle w:val="Bezmezer"/>
        <w:rPr>
          <w:rFonts w:ascii="Garamond" w:hAnsi="Garamond"/>
          <w:i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noProof/>
          <w:lang w:eastAsia="cs-CZ"/>
        </w:rPr>
        <w:drawing>
          <wp:anchor distT="12192" distB="16002" distL="120396" distR="122047" simplePos="0" relativeHeight="2516633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60325</wp:posOffset>
            </wp:positionV>
            <wp:extent cx="1728000" cy="1333500"/>
            <wp:effectExtent l="19050" t="0" r="5550" b="0"/>
            <wp:wrapNone/>
            <wp:docPr id="44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a\Documents\Obrázky\2011_06_10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76" t="6719" r="16364" b="1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aramond" w:hAnsi="Garamond"/>
          <w:i/>
          <w:sz w:val="24"/>
          <w:szCs w:val="24"/>
        </w:rPr>
        <w:t>Máš právo žít se svými rodiči, žít v rodině.</w:t>
      </w: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lastRenderedPageBreak/>
        <w:t xml:space="preserve">Máš právo mluvit jazykem svých rodičů.                                                                                                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Nikdo to nesmí nakazovat.</w:t>
      </w: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noProof/>
          <w:sz w:val="24"/>
          <w:szCs w:val="24"/>
          <w:lang w:eastAsia="cs-CZ"/>
        </w:rPr>
        <w:drawing>
          <wp:anchor distT="12192" distB="19431" distL="126492" distR="122076" simplePos="0" relativeHeight="2516643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24130</wp:posOffset>
            </wp:positionV>
            <wp:extent cx="1728000" cy="1333500"/>
            <wp:effectExtent l="19050" t="0" r="5550" b="0"/>
            <wp:wrapNone/>
            <wp:docPr id="4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a\Documents\Obrázky\2011_06_10\IMG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47" t="7317" r="16694" b="1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</w:rPr>
        <w:t xml:space="preserve">                   </w:t>
      </w:r>
      <w:r>
        <w:rPr>
          <w:rFonts w:ascii="Garamond" w:hAnsi="Garamond"/>
          <w:i/>
          <w:sz w:val="24"/>
          <w:szCs w:val="24"/>
        </w:rPr>
        <w:t xml:space="preserve">                                                                               Nikdo ti nesmí ubližovat.</w:t>
      </w:r>
    </w:p>
    <w:p w:rsidR="00BD2A10" w:rsidRDefault="00BD2A10" w:rsidP="00BD2A10">
      <w:pPr>
        <w:pStyle w:val="Bezmezer"/>
        <w:jc w:val="right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Nikdo tě nesmí tělesně ani duševně týrat.</w:t>
      </w:r>
    </w:p>
    <w:p w:rsidR="00BD2A10" w:rsidRDefault="007F20AA" w:rsidP="00BD2A10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anchor distT="12192" distB="18480" distL="114300" distR="122076" simplePos="0" relativeHeight="251665408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5080</wp:posOffset>
            </wp:positionV>
            <wp:extent cx="1728000" cy="1333500"/>
            <wp:effectExtent l="19050" t="0" r="5550" b="0"/>
            <wp:wrapNone/>
            <wp:docPr id="46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a\Documents\Obrázky\2011_06_10\IMG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702" t="6988" r="15066" b="1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20AA" w:rsidRDefault="007F20AA" w:rsidP="00BD2A10">
      <w:pPr>
        <w:rPr>
          <w:i/>
          <w:sz w:val="24"/>
          <w:szCs w:val="24"/>
        </w:rPr>
      </w:pPr>
    </w:p>
    <w:p w:rsidR="007F20AA" w:rsidRDefault="007F20AA" w:rsidP="00BD2A10">
      <w:pPr>
        <w:rPr>
          <w:i/>
          <w:sz w:val="24"/>
          <w:szCs w:val="24"/>
        </w:rPr>
      </w:pPr>
    </w:p>
    <w:p w:rsidR="007F20AA" w:rsidRDefault="007F20AA" w:rsidP="00BD2A10">
      <w:pPr>
        <w:rPr>
          <w:i/>
          <w:sz w:val="24"/>
          <w:szCs w:val="24"/>
        </w:rPr>
      </w:pPr>
    </w:p>
    <w:p w:rsidR="00BD2A10" w:rsidRDefault="001B3B09" w:rsidP="00BD2A10">
      <w:pPr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noProof/>
          <w:lang w:eastAsia="cs-CZ"/>
        </w:rPr>
        <w:drawing>
          <wp:anchor distT="12192" distB="15593" distL="114300" distR="122076" simplePos="0" relativeHeight="25166643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184150</wp:posOffset>
            </wp:positionV>
            <wp:extent cx="1728000" cy="1333500"/>
            <wp:effectExtent l="19050" t="0" r="5550" b="0"/>
            <wp:wrapNone/>
            <wp:docPr id="47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a\Documents\Obrázky\2011_06_10\IMG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347" t="9100" r="17355" b="1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2A10">
        <w:rPr>
          <w:rFonts w:ascii="Garamond" w:hAnsi="Garamond"/>
        </w:rPr>
        <w:t xml:space="preserve">           </w:t>
      </w:r>
      <w:r w:rsidR="00BD2A10">
        <w:rPr>
          <w:rFonts w:ascii="Garamond" w:hAnsi="Garamond"/>
          <w:i/>
          <w:sz w:val="24"/>
          <w:szCs w:val="24"/>
        </w:rPr>
        <w:t xml:space="preserve"> Máš právo na své kamarády.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                                                                                                  Máš právo učit se a vzdělávat.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                                                                                                 Nikdo ti nesmí bránit chodit do školy.</w:t>
      </w: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noProof/>
          <w:sz w:val="24"/>
          <w:szCs w:val="24"/>
          <w:lang w:eastAsia="cs-CZ"/>
        </w:rPr>
        <w:drawing>
          <wp:anchor distT="12192" distB="20520" distL="114300" distR="122076" simplePos="0" relativeHeight="25166745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79375</wp:posOffset>
            </wp:positionV>
            <wp:extent cx="1728000" cy="1333500"/>
            <wp:effectExtent l="19050" t="0" r="5550" b="0"/>
            <wp:wrapNone/>
            <wp:docPr id="48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na\Documents\Obrázky\2011_06_10\IMG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27" t="5676" r="15041" b="1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  <w:r>
        <w:rPr>
          <w:rFonts w:ascii="Garamond" w:hAnsi="Garamond"/>
        </w:rPr>
        <w:t xml:space="preserve">               </w:t>
      </w: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   Máš právo říkat, co si myslíš. </w:t>
      </w:r>
    </w:p>
    <w:p w:rsidR="00BD2A10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noProof/>
          <w:sz w:val="24"/>
          <w:szCs w:val="24"/>
          <w:lang w:eastAsia="cs-CZ"/>
        </w:rPr>
        <w:drawing>
          <wp:anchor distT="12192" distB="19050" distL="126492" distR="122301" simplePos="0" relativeHeight="25166848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160020</wp:posOffset>
            </wp:positionV>
            <wp:extent cx="1728000" cy="1333500"/>
            <wp:effectExtent l="19050" t="0" r="5550" b="0"/>
            <wp:wrapNone/>
            <wp:docPr id="49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na\Documents\Obrázky\2011_06_10\IMG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512" t="6106" r="17521" b="1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333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2A10">
        <w:rPr>
          <w:rFonts w:ascii="Garamond" w:hAnsi="Garamond"/>
          <w:i/>
          <w:sz w:val="24"/>
          <w:szCs w:val="24"/>
        </w:rPr>
        <w:t xml:space="preserve">     Právo na svůj vlastní názor.</w:t>
      </w:r>
    </w:p>
    <w:p w:rsidR="00BD2A10" w:rsidRDefault="00BD2A10" w:rsidP="00BD2A10">
      <w:pPr>
        <w:rPr>
          <w:i/>
          <w:sz w:val="24"/>
          <w:szCs w:val="24"/>
        </w:rPr>
      </w:pPr>
    </w:p>
    <w:p w:rsidR="00BD2A10" w:rsidRDefault="00BD2A10" w:rsidP="00BD2A10"/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rPr>
          <w:rFonts w:ascii="Garamond" w:hAnsi="Garamond"/>
          <w:noProof/>
          <w:lang w:eastAsia="cs-CZ"/>
        </w:rPr>
      </w:pPr>
    </w:p>
    <w:p w:rsidR="00BD2A10" w:rsidRDefault="00BD2A10" w:rsidP="00BD2A10">
      <w:pPr>
        <w:pStyle w:val="Bezmezer"/>
        <w:jc w:val="right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                                        Máš právo na život bez hladu.</w:t>
      </w:r>
    </w:p>
    <w:p w:rsidR="00BD2A10" w:rsidRDefault="00BD2A10" w:rsidP="00BD2A10">
      <w:pPr>
        <w:pStyle w:val="Bezmezer"/>
        <w:jc w:val="right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  Právo na dostatek zdravé potravy.</w:t>
      </w:r>
    </w:p>
    <w:p w:rsidR="00BD2A10" w:rsidRDefault="007F20AA" w:rsidP="00BD2A10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w:drawing>
          <wp:anchor distT="12192" distB="16764" distL="114300" distR="121158" simplePos="0" relativeHeight="251669504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10795</wp:posOffset>
            </wp:positionV>
            <wp:extent cx="2000250" cy="1332000"/>
            <wp:effectExtent l="19050" t="0" r="0" b="0"/>
            <wp:wrapNone/>
            <wp:docPr id="50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na\Documents\Obrázky\2011_06_10\IMG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26" t="6511" r="14380" b="17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2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2A10" w:rsidRDefault="00BD2A10" w:rsidP="00BD2A10">
      <w:r>
        <w:t xml:space="preserve">              </w:t>
      </w:r>
    </w:p>
    <w:p w:rsidR="00BD2A10" w:rsidRDefault="00BD2A10" w:rsidP="00BD2A10"/>
    <w:p w:rsidR="00BD2A10" w:rsidRDefault="00BD2A10" w:rsidP="00BD2A10"/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Máš právo na pomoc v nemoci. 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noProof/>
          <w:lang w:eastAsia="cs-CZ"/>
        </w:rPr>
        <w:drawing>
          <wp:anchor distT="12192" distB="18669" distL="120396" distR="121920" simplePos="0" relativeHeight="25167052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141605</wp:posOffset>
            </wp:positionV>
            <wp:extent cx="1852930" cy="1578610"/>
            <wp:effectExtent l="0" t="0" r="0" b="0"/>
            <wp:wrapNone/>
            <wp:docPr id="51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na\Documents\Obrázky\2011_06_10\IMG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678" t="6997" r="14050" b="1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86" cy="16097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aramond" w:hAnsi="Garamond"/>
          <w:i/>
          <w:sz w:val="24"/>
          <w:szCs w:val="24"/>
        </w:rPr>
        <w:t xml:space="preserve">Právo na ochranu </w:t>
      </w:r>
      <w:proofErr w:type="gramStart"/>
      <w:r>
        <w:rPr>
          <w:rFonts w:ascii="Garamond" w:hAnsi="Garamond"/>
          <w:i/>
          <w:sz w:val="24"/>
          <w:szCs w:val="24"/>
        </w:rPr>
        <w:t>zdraví,  nikdo</w:t>
      </w:r>
      <w:proofErr w:type="gramEnd"/>
      <w:r>
        <w:rPr>
          <w:rFonts w:ascii="Garamond" w:hAnsi="Garamond"/>
          <w:i/>
          <w:sz w:val="24"/>
          <w:szCs w:val="24"/>
        </w:rPr>
        <w:t xml:space="preserve"> ti nesmí nabízet ani nutit alkohol, drogy, nic, co ti může ublížit. 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7F20AA" w:rsidRDefault="007F20AA" w:rsidP="00BD2A10">
      <w:pPr>
        <w:pStyle w:val="Bezmezer"/>
        <w:jc w:val="right"/>
        <w:rPr>
          <w:rFonts w:ascii="Garamond" w:hAnsi="Garamond"/>
          <w:i/>
          <w:sz w:val="24"/>
          <w:szCs w:val="24"/>
        </w:rPr>
      </w:pPr>
    </w:p>
    <w:p w:rsidR="007F20AA" w:rsidRDefault="007F20AA" w:rsidP="00BD2A10">
      <w:pPr>
        <w:pStyle w:val="Bezmezer"/>
        <w:jc w:val="right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jc w:val="right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Máš právo na život v bezpečí. Právo na ochranu před násilím a špatným zacházením.</w:t>
      </w:r>
    </w:p>
    <w:p w:rsidR="00BD2A10" w:rsidRDefault="007F20AA" w:rsidP="00BD2A10">
      <w:pPr>
        <w:pStyle w:val="Bezmezer"/>
        <w:jc w:val="right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noProof/>
          <w:sz w:val="24"/>
          <w:szCs w:val="24"/>
          <w:lang w:eastAsia="cs-CZ"/>
        </w:rPr>
        <w:drawing>
          <wp:anchor distT="12192" distB="17907" distL="114300" distR="117729" simplePos="0" relativeHeight="251671552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166371</wp:posOffset>
            </wp:positionV>
            <wp:extent cx="2162175" cy="1695450"/>
            <wp:effectExtent l="19050" t="0" r="9525" b="0"/>
            <wp:wrapNone/>
            <wp:docPr id="52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na\Documents\Obrázky\2011_06_10\IMG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322" t="7846" r="14050" b="1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5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2A10">
        <w:rPr>
          <w:rFonts w:ascii="Garamond" w:hAnsi="Garamond"/>
          <w:i/>
          <w:sz w:val="24"/>
          <w:szCs w:val="24"/>
        </w:rPr>
        <w:t xml:space="preserve">       Tvou práci nikdo nesmí zneužívat.</w:t>
      </w:r>
    </w:p>
    <w:p w:rsidR="00BD2A10" w:rsidRDefault="00BD2A10" w:rsidP="00BD2A10">
      <w:pPr>
        <w:rPr>
          <w:i/>
          <w:sz w:val="24"/>
          <w:szCs w:val="24"/>
        </w:rPr>
      </w:pPr>
    </w:p>
    <w:p w:rsidR="00BD2A10" w:rsidRDefault="00BD2A10" w:rsidP="00BD2A10"/>
    <w:p w:rsidR="00BD2A10" w:rsidRDefault="00BD2A10" w:rsidP="00BD2A10"/>
    <w:p w:rsidR="00BD2A10" w:rsidRDefault="00BD2A10" w:rsidP="00BD2A10"/>
    <w:p w:rsidR="00BD2A10" w:rsidRDefault="00BD2A10" w:rsidP="00BD2A10">
      <w:pPr>
        <w:pStyle w:val="Bezmezer"/>
        <w:jc w:val="right"/>
        <w:rPr>
          <w:rFonts w:ascii="Garamond" w:hAnsi="Garamond"/>
        </w:rPr>
      </w:pPr>
      <w:r>
        <w:rPr>
          <w:rFonts w:ascii="Garamond" w:hAnsi="Garamond"/>
          <w:noProof/>
          <w:lang w:eastAsia="cs-CZ"/>
        </w:rPr>
        <w:t xml:space="preserve">                                                                             </w:t>
      </w:r>
    </w:p>
    <w:p w:rsidR="007F20AA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</w:t>
      </w:r>
    </w:p>
    <w:p w:rsidR="007F20AA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7F20AA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noProof/>
          <w:sz w:val="24"/>
          <w:szCs w:val="24"/>
          <w:lang w:eastAsia="cs-CZ"/>
        </w:rPr>
        <w:drawing>
          <wp:anchor distT="12192" distB="20955" distL="114300" distR="118491" simplePos="0" relativeHeight="251672576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156210</wp:posOffset>
            </wp:positionV>
            <wp:extent cx="2130425" cy="1600200"/>
            <wp:effectExtent l="0" t="0" r="3175" b="0"/>
            <wp:wrapNone/>
            <wp:docPr id="53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na\Documents\Obrázky\2011_06_10\IMG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512" t="7882" r="17355" b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D2A10">
        <w:rPr>
          <w:rFonts w:ascii="Garamond" w:hAnsi="Garamond"/>
          <w:i/>
          <w:sz w:val="24"/>
          <w:szCs w:val="24"/>
        </w:rPr>
        <w:t>Máš právo na volný čas. Máš právo si hrát.</w:t>
      </w: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noProof/>
          <w:lang w:eastAsia="cs-CZ"/>
        </w:rPr>
        <w:drawing>
          <wp:anchor distT="12192" distB="19812" distL="114300" distR="117729" simplePos="0" relativeHeight="25167360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7620</wp:posOffset>
            </wp:positionV>
            <wp:extent cx="2292350" cy="1987550"/>
            <wp:effectExtent l="0" t="0" r="0" b="0"/>
            <wp:wrapNone/>
            <wp:docPr id="54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na\Documents\Obrázky\2011_06_10\IMG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75" t="7629" r="13554" b="2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38" cy="2019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aramond" w:hAnsi="Garamond"/>
          <w:i/>
          <w:sz w:val="24"/>
          <w:szCs w:val="24"/>
        </w:rPr>
        <w:t xml:space="preserve">                                                                                   Máš právo rozvíjet všechny svoje zájmy a nadání.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  <w:r>
        <w:rPr>
          <w:rFonts w:ascii="Garamond" w:hAnsi="Garamond"/>
        </w:rPr>
        <w:t xml:space="preserve">   </w:t>
      </w: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  <w:r>
        <w:rPr>
          <w:rFonts w:ascii="Garamond" w:hAnsi="Garamond"/>
        </w:rPr>
        <w:t xml:space="preserve">   </w:t>
      </w: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  <w:r>
        <w:rPr>
          <w:noProof/>
          <w:lang w:eastAsia="cs-CZ"/>
        </w:rPr>
        <w:drawing>
          <wp:anchor distT="12192" distB="20955" distL="120396" distR="120015" simplePos="0" relativeHeight="251674624" behindDoc="1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-144780</wp:posOffset>
            </wp:positionV>
            <wp:extent cx="4017010" cy="4072255"/>
            <wp:effectExtent l="0" t="0" r="0" b="0"/>
            <wp:wrapNone/>
            <wp:docPr id="55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na\Documents\Obrázky\2011_06_10\IMG_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499" t="7143" r="18342" b="1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05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</w:p>
    <w:p w:rsidR="00BD2A10" w:rsidRDefault="00BD2A10" w:rsidP="00BD2A10">
      <w:pPr>
        <w:pStyle w:val="Bezmezer"/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                          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                              Máš právo žít v míru a přátelství s dětmi i dospělými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                                                           ze všech zemí světa.</w:t>
      </w: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Default="00BD2A10" w:rsidP="00BD2A10">
      <w:pPr>
        <w:pStyle w:val="Bezmezer"/>
        <w:rPr>
          <w:rFonts w:ascii="Garamond" w:hAnsi="Garamond"/>
          <w:sz w:val="24"/>
          <w:szCs w:val="24"/>
        </w:rPr>
      </w:pPr>
    </w:p>
    <w:p w:rsidR="00BD2A10" w:rsidRDefault="00BD2A10" w:rsidP="00BD2A10">
      <w:pPr>
        <w:pStyle w:val="Bezmezer"/>
        <w:jc w:val="center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Antoine</w:t>
      </w:r>
      <w:proofErr w:type="spellEnd"/>
      <w:r>
        <w:rPr>
          <w:rFonts w:ascii="Garamond" w:hAnsi="Garamond"/>
          <w:sz w:val="24"/>
          <w:szCs w:val="24"/>
        </w:rPr>
        <w:t xml:space="preserve"> de </w:t>
      </w:r>
      <w:proofErr w:type="spellStart"/>
      <w:r>
        <w:rPr>
          <w:rFonts w:ascii="Garamond" w:hAnsi="Garamond"/>
          <w:sz w:val="24"/>
          <w:szCs w:val="24"/>
        </w:rPr>
        <w:t>Saint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Exupéry</w:t>
      </w:r>
      <w:proofErr w:type="spellEnd"/>
      <w:r>
        <w:rPr>
          <w:rFonts w:ascii="Garamond" w:hAnsi="Garamond"/>
          <w:sz w:val="24"/>
          <w:szCs w:val="24"/>
        </w:rPr>
        <w:t>: „ Všichni dospělí byli dětmi, ale málokdo si na to pamatuje.“</w:t>
      </w:r>
    </w:p>
    <w:p w:rsidR="00BD2A10" w:rsidRDefault="00BD2A10" w:rsidP="00BD2A10">
      <w:pPr>
        <w:pStyle w:val="Bezmezer"/>
        <w:jc w:val="center"/>
        <w:rPr>
          <w:rFonts w:ascii="Garamond" w:hAnsi="Garamond"/>
          <w:sz w:val="24"/>
          <w:szCs w:val="24"/>
        </w:rPr>
      </w:pPr>
    </w:p>
    <w:p w:rsidR="00BD2A10" w:rsidRDefault="00BD2A10" w:rsidP="00BD2A10">
      <w:pPr>
        <w:pStyle w:val="Bezmezer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Přání celého našeho </w:t>
      </w:r>
      <w:proofErr w:type="gramStart"/>
      <w:r>
        <w:rPr>
          <w:rFonts w:ascii="Garamond" w:hAnsi="Garamond"/>
          <w:i/>
          <w:sz w:val="24"/>
          <w:szCs w:val="24"/>
        </w:rPr>
        <w:t>kolektivu</w:t>
      </w:r>
      <w:r>
        <w:rPr>
          <w:rFonts w:ascii="Garamond" w:hAnsi="Garamond"/>
          <w:sz w:val="24"/>
          <w:szCs w:val="24"/>
        </w:rPr>
        <w:t xml:space="preserve">  –  </w:t>
      </w:r>
      <w:r>
        <w:rPr>
          <w:rFonts w:ascii="Garamond" w:hAnsi="Garamond"/>
          <w:b/>
          <w:sz w:val="24"/>
          <w:szCs w:val="24"/>
        </w:rPr>
        <w:t>Ať</w:t>
      </w:r>
      <w:proofErr w:type="gramEnd"/>
      <w:r>
        <w:rPr>
          <w:rFonts w:ascii="Garamond" w:hAnsi="Garamond"/>
          <w:b/>
          <w:sz w:val="24"/>
          <w:szCs w:val="24"/>
        </w:rPr>
        <w:t xml:space="preserve"> mají všechny děti možnost naplno prožívat své dětství, zapojovat se do každodenního života a rozvíjet svou osobnost.</w:t>
      </w:r>
    </w:p>
    <w:p w:rsidR="00BD2A10" w:rsidRDefault="00BD2A10" w:rsidP="00BD2A10">
      <w:pPr>
        <w:pStyle w:val="Bezmezer"/>
        <w:jc w:val="center"/>
        <w:rPr>
          <w:rFonts w:ascii="Garamond" w:hAnsi="Garamond"/>
          <w:b/>
          <w:sz w:val="24"/>
          <w:szCs w:val="24"/>
        </w:rPr>
      </w:pPr>
    </w:p>
    <w:p w:rsidR="00BD2A10" w:rsidRDefault="00BD2A10" w:rsidP="00BD2A10">
      <w:pPr>
        <w:pStyle w:val="Bezmezer"/>
        <w:jc w:val="center"/>
        <w:rPr>
          <w:rFonts w:ascii="Garamond" w:hAnsi="Garamond"/>
          <w:b/>
          <w:sz w:val="24"/>
          <w:szCs w:val="24"/>
        </w:rPr>
      </w:pPr>
    </w:p>
    <w:p w:rsidR="00BD2A10" w:rsidRDefault="00BD2A10" w:rsidP="00BD2A10">
      <w:pPr>
        <w:pStyle w:val="Bezmezer"/>
        <w:jc w:val="center"/>
        <w:rPr>
          <w:rFonts w:ascii="Garamond" w:hAnsi="Garamond"/>
          <w:b/>
          <w:sz w:val="24"/>
          <w:szCs w:val="24"/>
        </w:rPr>
      </w:pPr>
    </w:p>
    <w:p w:rsidR="00BD2A10" w:rsidRDefault="00BD2A10" w:rsidP="00BD2A10">
      <w:pPr>
        <w:pStyle w:val="Bezmezer"/>
        <w:jc w:val="center"/>
        <w:rPr>
          <w:rFonts w:ascii="Garamond" w:hAnsi="Garamond"/>
          <w:b/>
          <w:sz w:val="24"/>
          <w:szCs w:val="24"/>
        </w:rPr>
      </w:pPr>
    </w:p>
    <w:p w:rsidR="007F20AA" w:rsidRDefault="007F20AA" w:rsidP="007F20AA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7F20AA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7F20AA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7F20AA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7F20AA">
      <w:pPr>
        <w:pStyle w:val="Bezmezer"/>
        <w:rPr>
          <w:rFonts w:ascii="Garamond" w:hAnsi="Garamond"/>
          <w:i/>
          <w:sz w:val="24"/>
          <w:szCs w:val="24"/>
        </w:rPr>
      </w:pPr>
    </w:p>
    <w:p w:rsidR="007F20AA" w:rsidRDefault="007F20AA" w:rsidP="007F20AA">
      <w:pPr>
        <w:pStyle w:val="Bezmezer"/>
        <w:rPr>
          <w:rFonts w:ascii="Garamond" w:hAnsi="Garamond"/>
          <w:i/>
          <w:sz w:val="24"/>
          <w:szCs w:val="24"/>
        </w:rPr>
      </w:pPr>
    </w:p>
    <w:p w:rsidR="00BD2A10" w:rsidRPr="007F20AA" w:rsidRDefault="007F20AA" w:rsidP="007F20AA">
      <w:pPr>
        <w:pStyle w:val="Bezmez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P</w:t>
      </w:r>
      <w:r w:rsidRPr="007F20AA">
        <w:rPr>
          <w:rFonts w:ascii="Garamond" w:hAnsi="Garamond"/>
          <w:i/>
          <w:sz w:val="24"/>
          <w:szCs w:val="24"/>
        </w:rPr>
        <w:t>oužité</w:t>
      </w:r>
      <w:r>
        <w:rPr>
          <w:rFonts w:ascii="Garamond" w:hAnsi="Garamond"/>
          <w:i/>
          <w:sz w:val="24"/>
          <w:szCs w:val="24"/>
        </w:rPr>
        <w:t xml:space="preserve"> obrázky – „Slabikář dětských práv; Nadace naše dítě 2001; ISBN 80-238-7806-9;</w:t>
      </w:r>
    </w:p>
    <w:p w:rsidR="00BD2A10" w:rsidRDefault="00BD2A10" w:rsidP="00BD2A10">
      <w:pPr>
        <w:pStyle w:val="Bezmezer"/>
        <w:jc w:val="center"/>
        <w:rPr>
          <w:rFonts w:ascii="Garamond" w:hAnsi="Garamond"/>
          <w:b/>
          <w:sz w:val="24"/>
          <w:szCs w:val="24"/>
        </w:rPr>
      </w:pPr>
    </w:p>
    <w:p w:rsidR="006E1324" w:rsidRDefault="006E1324"/>
    <w:sectPr w:rsidR="006E1324" w:rsidSect="006E13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2A10"/>
    <w:rsid w:val="001B3B09"/>
    <w:rsid w:val="002475E5"/>
    <w:rsid w:val="00472EE4"/>
    <w:rsid w:val="0062048C"/>
    <w:rsid w:val="00650F89"/>
    <w:rsid w:val="006E1324"/>
    <w:rsid w:val="006F28C8"/>
    <w:rsid w:val="007F20AA"/>
    <w:rsid w:val="009B72DD"/>
    <w:rsid w:val="00B6134C"/>
    <w:rsid w:val="00BA6427"/>
    <w:rsid w:val="00BD2A10"/>
    <w:rsid w:val="00E664A6"/>
    <w:rsid w:val="00E7462C"/>
    <w:rsid w:val="00EA721C"/>
    <w:rsid w:val="00F00466"/>
    <w:rsid w:val="00F3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2A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D2A10"/>
    <w:rPr>
      <w:color w:val="000080"/>
      <w:u w:val="single"/>
    </w:rPr>
  </w:style>
  <w:style w:type="paragraph" w:styleId="Bezmezer">
    <w:name w:val="No Spacing"/>
    <w:uiPriority w:val="1"/>
    <w:qFormat/>
    <w:rsid w:val="00BD2A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osn.cz/dokumenty-osn/soubory/umluva-o-pravech-ditete.pd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490</Words>
  <Characters>2895</Characters>
  <Application>Microsoft Office Word</Application>
  <DocSecurity>0</DocSecurity>
  <Lines>24</Lines>
  <Paragraphs>6</Paragraphs>
  <ScaleCrop>false</ScaleCrop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3</cp:revision>
  <dcterms:created xsi:type="dcterms:W3CDTF">2014-08-22T06:23:00Z</dcterms:created>
  <dcterms:modified xsi:type="dcterms:W3CDTF">2014-08-27T08:11:00Z</dcterms:modified>
</cp:coreProperties>
</file>